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8F" w:rsidRDefault="00CF5A8F" w:rsidP="00630849">
      <w:pPr>
        <w:pStyle w:val="Zkladntext"/>
        <w:jc w:val="center"/>
        <w:rPr>
          <w:rFonts w:ascii="Arial" w:hAnsi="Arial" w:cs="Arial"/>
          <w:b/>
          <w:bCs/>
        </w:rPr>
      </w:pPr>
    </w:p>
    <w:p w:rsidR="00351D6E" w:rsidRPr="00A818A6" w:rsidRDefault="00D6543C" w:rsidP="00630849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programu 28</w:t>
      </w:r>
      <w:r w:rsidR="00351D6E" w:rsidRPr="00A818A6">
        <w:rPr>
          <w:rFonts w:ascii="Arial" w:hAnsi="Arial" w:cs="Arial"/>
          <w:b/>
          <w:bCs/>
        </w:rPr>
        <w:t>. zasedání Zastupitelstva Jihočeského kraje</w:t>
      </w:r>
    </w:p>
    <w:p w:rsidR="00CF5A8F" w:rsidRPr="00A818A6" w:rsidRDefault="00D6543C" w:rsidP="00B95805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 20. prosince</w:t>
      </w:r>
      <w:r w:rsidR="00351D6E" w:rsidRPr="00A818A6">
        <w:rPr>
          <w:rFonts w:ascii="Arial" w:hAnsi="Arial" w:cs="Arial"/>
          <w:b/>
          <w:bCs/>
        </w:rPr>
        <w:t xml:space="preserve"> 201</w:t>
      </w:r>
      <w:r w:rsidR="004A01ED" w:rsidRPr="00A818A6">
        <w:rPr>
          <w:rFonts w:ascii="Arial" w:hAnsi="Arial" w:cs="Arial"/>
          <w:b/>
          <w:bCs/>
        </w:rPr>
        <w:t>1</w:t>
      </w:r>
    </w:p>
    <w:p w:rsidR="004642FE" w:rsidRPr="00A818A6" w:rsidRDefault="004642FE" w:rsidP="004642FE">
      <w:pPr>
        <w:pStyle w:val="KUJKslovan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Zahájení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Informace o zániku mandátu člena z</w:t>
      </w:r>
      <w:r>
        <w:rPr>
          <w:rFonts w:ascii="Arial" w:hAnsi="Arial" w:cs="Arial"/>
          <w:sz w:val="24"/>
          <w:szCs w:val="24"/>
        </w:rPr>
        <w:t xml:space="preserve">astupitelstva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Slib nového člena zastupitelstva kraje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Odměny a paušály nového člena zastupi</w:t>
      </w:r>
      <w:r>
        <w:rPr>
          <w:rFonts w:ascii="Arial" w:hAnsi="Arial" w:cs="Arial"/>
          <w:sz w:val="24"/>
          <w:szCs w:val="24"/>
        </w:rPr>
        <w:t xml:space="preserve">telstva kraje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Volba člena rady </w:t>
      </w:r>
      <w:r>
        <w:rPr>
          <w:rFonts w:ascii="Arial" w:hAnsi="Arial" w:cs="Arial"/>
          <w:sz w:val="24"/>
          <w:szCs w:val="24"/>
        </w:rPr>
        <w:t xml:space="preserve">kraje </w:t>
      </w:r>
    </w:p>
    <w:p w:rsidR="00637604" w:rsidRDefault="00C471FD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Určení náměstka hejtmana, který zastupuje hejtmana v době jeho </w:t>
      </w:r>
      <w:r>
        <w:rPr>
          <w:rFonts w:ascii="Arial" w:hAnsi="Arial" w:cs="Arial"/>
          <w:sz w:val="24"/>
          <w:szCs w:val="24"/>
        </w:rPr>
        <w:t xml:space="preserve">nepřítomnosti </w:t>
      </w:r>
    </w:p>
    <w:p w:rsidR="00C471FD" w:rsidRPr="00637604" w:rsidRDefault="00C471FD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637604">
        <w:rPr>
          <w:rFonts w:ascii="Arial" w:hAnsi="Arial" w:cs="Arial"/>
          <w:sz w:val="24"/>
          <w:szCs w:val="24"/>
        </w:rPr>
        <w:t xml:space="preserve">Volba člena Výboru Regionální rady regionu soudržnosti Jihozápad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Zpráva o činnosti Rady Jihočeského kraje za období od 19. 10. do</w:t>
      </w:r>
      <w:r>
        <w:rPr>
          <w:rFonts w:ascii="Arial" w:hAnsi="Arial" w:cs="Arial"/>
          <w:sz w:val="24"/>
          <w:szCs w:val="24"/>
        </w:rPr>
        <w:t xml:space="preserve"> 1. 12. 2011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Zpráva o plnění usnesení Zastupitelstva Jihoč</w:t>
      </w:r>
      <w:r>
        <w:rPr>
          <w:rFonts w:ascii="Arial" w:hAnsi="Arial" w:cs="Arial"/>
          <w:sz w:val="24"/>
          <w:szCs w:val="24"/>
        </w:rPr>
        <w:t xml:space="preserve">eského kraje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Informace o jednání Rady</w:t>
      </w:r>
      <w:r>
        <w:rPr>
          <w:rFonts w:ascii="Arial" w:hAnsi="Arial" w:cs="Arial"/>
          <w:sz w:val="24"/>
          <w:szCs w:val="24"/>
        </w:rPr>
        <w:t xml:space="preserve"> Asociace krajů ČR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Stanovení náhrady ušlého výdělku zastupite</w:t>
      </w:r>
      <w:r>
        <w:rPr>
          <w:rFonts w:ascii="Arial" w:hAnsi="Arial" w:cs="Arial"/>
          <w:sz w:val="24"/>
          <w:szCs w:val="24"/>
        </w:rPr>
        <w:t xml:space="preserve">le pro rok 2012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Poskytnutí finančního příspěvku Krajskému ředitelství policie Jihoč</w:t>
      </w:r>
      <w:r>
        <w:rPr>
          <w:rFonts w:ascii="Arial" w:hAnsi="Arial" w:cs="Arial"/>
          <w:sz w:val="24"/>
          <w:szCs w:val="24"/>
        </w:rPr>
        <w:t xml:space="preserve">eského kraje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Návrh - Rozpočet Jihočeského kraje </w:t>
      </w:r>
      <w:r>
        <w:rPr>
          <w:rFonts w:ascii="Arial" w:hAnsi="Arial" w:cs="Arial"/>
          <w:sz w:val="24"/>
          <w:szCs w:val="24"/>
        </w:rPr>
        <w:t xml:space="preserve">na rok 2012 </w:t>
      </w:r>
      <w:r w:rsidRPr="00C471FD">
        <w:rPr>
          <w:rFonts w:ascii="Arial" w:hAnsi="Arial" w:cs="Arial"/>
          <w:sz w:val="24"/>
          <w:szCs w:val="24"/>
        </w:rPr>
        <w:t xml:space="preserve">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Dopravní obslužnost Jihočeské</w:t>
      </w:r>
      <w:r>
        <w:rPr>
          <w:rFonts w:ascii="Arial" w:hAnsi="Arial" w:cs="Arial"/>
          <w:sz w:val="24"/>
          <w:szCs w:val="24"/>
        </w:rPr>
        <w:t xml:space="preserve">ho kraje na rok 2012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Dodatek č. 4 ke Smlouvě o závazku veřejné služby ve veřejné drážní osobní dopravě s dopravcem České </w:t>
      </w:r>
      <w:r>
        <w:rPr>
          <w:rFonts w:ascii="Arial" w:hAnsi="Arial" w:cs="Arial"/>
          <w:sz w:val="24"/>
          <w:szCs w:val="24"/>
        </w:rPr>
        <w:t xml:space="preserve">dráhy, a.s.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Realizace Strategie bezpečnosti silničního provozu Jihočeského kraje pro období 2010 - 2013, dílčí zpráva </w:t>
      </w:r>
      <w:r>
        <w:rPr>
          <w:rFonts w:ascii="Arial" w:hAnsi="Arial" w:cs="Arial"/>
          <w:sz w:val="24"/>
          <w:szCs w:val="24"/>
        </w:rPr>
        <w:t xml:space="preserve">za rok 2011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Grantový program Podpora tvorby územně plánovací dokumentace obcí - výb</w:t>
      </w:r>
      <w:r>
        <w:rPr>
          <w:rFonts w:ascii="Arial" w:hAnsi="Arial" w:cs="Arial"/>
          <w:sz w:val="24"/>
          <w:szCs w:val="24"/>
        </w:rPr>
        <w:t xml:space="preserve">ěr projektů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Odstoupení od smlouvy č. SON/OGEI/6/2009 - návrh na vydání platebn</w:t>
      </w:r>
      <w:r>
        <w:rPr>
          <w:rFonts w:ascii="Arial" w:hAnsi="Arial" w:cs="Arial"/>
          <w:sz w:val="24"/>
          <w:szCs w:val="24"/>
        </w:rPr>
        <w:t xml:space="preserve">ího rozkazu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Vyhlášení 3. výzvy v oblasti podpory 3.2 v rámci Operačního programu Vzdělávání pro konkuren</w:t>
      </w:r>
      <w:r>
        <w:rPr>
          <w:rFonts w:ascii="Arial" w:hAnsi="Arial" w:cs="Arial"/>
          <w:sz w:val="24"/>
          <w:szCs w:val="24"/>
        </w:rPr>
        <w:t xml:space="preserve">ceschopnost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Rozhodnutí o změně rozhodnutí o poskytnutí dotace na globální grant v oblasti podpory 3.2 Operačního programu Vzdělávání pro konkuren</w:t>
      </w:r>
      <w:r>
        <w:rPr>
          <w:rFonts w:ascii="Arial" w:hAnsi="Arial" w:cs="Arial"/>
          <w:sz w:val="24"/>
          <w:szCs w:val="24"/>
        </w:rPr>
        <w:t xml:space="preserve">ceschopnost </w:t>
      </w:r>
    </w:p>
    <w:p w:rsidR="00A63F49" w:rsidRDefault="00C471FD" w:rsidP="00A63F49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Rozšíření činností vykonávaných Nemocnicí České Budějovice, a.s. v obecném hospodář</w:t>
      </w:r>
      <w:r>
        <w:rPr>
          <w:rFonts w:ascii="Arial" w:hAnsi="Arial" w:cs="Arial"/>
          <w:sz w:val="24"/>
          <w:szCs w:val="24"/>
        </w:rPr>
        <w:t xml:space="preserve">ském zájmu </w:t>
      </w:r>
    </w:p>
    <w:p w:rsidR="00A63F49" w:rsidRPr="00A63F49" w:rsidRDefault="00A63F49" w:rsidP="00A63F49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A63F49">
        <w:rPr>
          <w:rFonts w:ascii="Arial" w:hAnsi="Arial" w:cs="Arial"/>
          <w:sz w:val="24"/>
          <w:szCs w:val="24"/>
        </w:rPr>
        <w:t>Realizace projektu "Ekologizace energetického zdroje Nemocnice Český Krumlov, a. s.", jeho kofinancování a financování nezpůsobilých výdajů z rozpočtu Jihočeského kraje (Mgr. Stráská)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Návrh Grantového programu Podpora minimální sítě protidrogových služeb na území Jihočeského kraje, 1. výzva pr</w:t>
      </w:r>
      <w:r>
        <w:rPr>
          <w:rFonts w:ascii="Arial" w:hAnsi="Arial" w:cs="Arial"/>
          <w:sz w:val="24"/>
          <w:szCs w:val="24"/>
        </w:rPr>
        <w:t xml:space="preserve">o rok 2012 </w:t>
      </w:r>
    </w:p>
    <w:p w:rsidR="00C471FD" w:rsidRPr="00C344EA" w:rsidRDefault="00C471FD" w:rsidP="00C344EA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Dodatek ke Zřizovací listině příspěvkové organizace zřizované Jihočeským krajem v sociál</w:t>
      </w:r>
      <w:r w:rsidR="00C344EA">
        <w:rPr>
          <w:rFonts w:ascii="Arial" w:hAnsi="Arial" w:cs="Arial"/>
          <w:sz w:val="24"/>
          <w:szCs w:val="24"/>
        </w:rPr>
        <w:t xml:space="preserve">ní oblasti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Dodatky zřizovacích listin škol zřizovaný</w:t>
      </w:r>
      <w:r w:rsidR="00C344EA">
        <w:rPr>
          <w:rFonts w:ascii="Arial" w:hAnsi="Arial" w:cs="Arial"/>
          <w:sz w:val="24"/>
          <w:szCs w:val="24"/>
        </w:rPr>
        <w:t xml:space="preserve">ch krajem </w:t>
      </w:r>
    </w:p>
    <w:p w:rsidR="002B7E64" w:rsidRDefault="00C471FD" w:rsidP="002B7E6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Změna usnesení ZK ve věci realizace projektu Střední školy, České Velenice předkládaného do OPŽP a jeho kofinancování, předfinancování a financování nezpůsobilých výdajů z roz</w:t>
      </w:r>
      <w:r w:rsidR="00C344EA">
        <w:rPr>
          <w:rFonts w:ascii="Arial" w:hAnsi="Arial" w:cs="Arial"/>
          <w:sz w:val="24"/>
          <w:szCs w:val="24"/>
        </w:rPr>
        <w:t xml:space="preserve">počtu Jihočeského kraje </w:t>
      </w:r>
    </w:p>
    <w:p w:rsidR="002B7E64" w:rsidRPr="002B7E64" w:rsidRDefault="002B7E64" w:rsidP="002B7E6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2B7E64">
        <w:rPr>
          <w:rFonts w:ascii="Arial" w:hAnsi="Arial" w:cs="Arial"/>
          <w:sz w:val="24"/>
          <w:szCs w:val="24"/>
        </w:rPr>
        <w:t xml:space="preserve">Rozpis finančních prostředků rozpočtu přímých výdajů, rozvojového programu a účelových dotací školám a </w:t>
      </w:r>
      <w:r>
        <w:rPr>
          <w:rFonts w:ascii="Arial" w:hAnsi="Arial" w:cs="Arial"/>
          <w:sz w:val="24"/>
          <w:szCs w:val="24"/>
        </w:rPr>
        <w:t>školským zařízením v roce 2011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Poskytnutí účelového příspěvku Jihočeskému </w:t>
      </w:r>
      <w:r w:rsidR="00C344EA">
        <w:rPr>
          <w:rFonts w:ascii="Arial" w:hAnsi="Arial" w:cs="Arial"/>
          <w:sz w:val="24"/>
          <w:szCs w:val="24"/>
        </w:rPr>
        <w:t xml:space="preserve">divadlu </w:t>
      </w:r>
    </w:p>
    <w:p w:rsidR="00C471FD" w:rsidRPr="00C344EA" w:rsidRDefault="00C471FD" w:rsidP="00C344EA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Dodatek č. 13 ke zřizovací listině organizace Jihočeské muzeum v Českých Buděj</w:t>
      </w:r>
      <w:r w:rsidR="00C344EA">
        <w:rPr>
          <w:rFonts w:ascii="Arial" w:hAnsi="Arial" w:cs="Arial"/>
          <w:sz w:val="24"/>
          <w:szCs w:val="24"/>
        </w:rPr>
        <w:t xml:space="preserve">ovicích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Úprava směrnice SM/23/ZK „Pravidla poskytování finančních příspěvků na hospodařen</w:t>
      </w:r>
      <w:r w:rsidR="00C344EA">
        <w:rPr>
          <w:rFonts w:ascii="Arial" w:hAnsi="Arial" w:cs="Arial"/>
          <w:sz w:val="24"/>
          <w:szCs w:val="24"/>
        </w:rPr>
        <w:t xml:space="preserve">í v lesích“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Příspěvky na hospodaření v lesích - 5. č</w:t>
      </w:r>
      <w:r w:rsidR="00C344EA">
        <w:rPr>
          <w:rFonts w:ascii="Arial" w:hAnsi="Arial" w:cs="Arial"/>
          <w:sz w:val="24"/>
          <w:szCs w:val="24"/>
        </w:rPr>
        <w:t>ást žádostí k projednání</w:t>
      </w:r>
    </w:p>
    <w:p w:rsidR="00C471FD" w:rsidRPr="00C344EA" w:rsidRDefault="00C471FD" w:rsidP="00C344EA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lastRenderedPageBreak/>
        <w:t>Návrh pravidel GP Rozvoj venkova a k</w:t>
      </w:r>
      <w:r w:rsidR="00C344EA">
        <w:rPr>
          <w:rFonts w:ascii="Arial" w:hAnsi="Arial" w:cs="Arial"/>
          <w:sz w:val="24"/>
          <w:szCs w:val="24"/>
        </w:rPr>
        <w:t xml:space="preserve">rajiny 2012 </w:t>
      </w:r>
    </w:p>
    <w:p w:rsidR="00C471FD" w:rsidRPr="00A63F49" w:rsidRDefault="00C344EA" w:rsidP="00A63F49">
      <w:pPr>
        <w:pStyle w:val="KUJKslovan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změny 35/11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Žádosti o prominutí odvodů a penále za porušení rozpočtové kázně - pr</w:t>
      </w:r>
      <w:r w:rsidR="00C344EA">
        <w:rPr>
          <w:rFonts w:ascii="Arial" w:hAnsi="Arial" w:cs="Arial"/>
          <w:sz w:val="24"/>
          <w:szCs w:val="24"/>
        </w:rPr>
        <w:t>osinec 2011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Poskytnutí finančních prostředků na úpravu a propagaci lyžařských t</w:t>
      </w:r>
      <w:r w:rsidR="00C344EA">
        <w:rPr>
          <w:rFonts w:ascii="Arial" w:hAnsi="Arial" w:cs="Arial"/>
          <w:sz w:val="24"/>
          <w:szCs w:val="24"/>
        </w:rPr>
        <w:t xml:space="preserve">ras Polánka </w:t>
      </w:r>
    </w:p>
    <w:p w:rsidR="00C471FD" w:rsidRPr="00C471FD" w:rsidRDefault="00C471FD" w:rsidP="00C471FD">
      <w:pPr>
        <w:pStyle w:val="KUJKslovan"/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</w:rPr>
      </w:pPr>
      <w:r w:rsidRPr="00C471FD">
        <w:rPr>
          <w:rFonts w:ascii="Arial" w:hAnsi="Arial" w:cs="Arial"/>
          <w:b/>
          <w:sz w:val="24"/>
          <w:szCs w:val="24"/>
        </w:rPr>
        <w:t>Majetkové dispozice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Záměr majetkoprávního vypořádání </w:t>
      </w:r>
      <w:r w:rsidR="00C344EA">
        <w:rPr>
          <w:rFonts w:ascii="Arial" w:hAnsi="Arial" w:cs="Arial"/>
          <w:sz w:val="24"/>
          <w:szCs w:val="24"/>
        </w:rPr>
        <w:t xml:space="preserve">nemovitostí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Majetkoprávní vypořádání </w:t>
      </w:r>
      <w:r w:rsidR="00C344EA">
        <w:rPr>
          <w:rFonts w:ascii="Arial" w:hAnsi="Arial" w:cs="Arial"/>
          <w:sz w:val="24"/>
          <w:szCs w:val="24"/>
        </w:rPr>
        <w:t xml:space="preserve">nemovitostí </w:t>
      </w:r>
    </w:p>
    <w:p w:rsidR="00C471FD" w:rsidRPr="00C344EA" w:rsidRDefault="00C471FD" w:rsidP="00C344EA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Předání staveb k hospodaření Správě a údržbě silnic Jihočeského kraje, vyřazení staveb z hospodaření Správy a údržby silnic Jihočeského kraje a nemovitosti doporučené</w:t>
      </w:r>
      <w:r w:rsidR="00C344EA">
        <w:rPr>
          <w:rFonts w:ascii="Arial" w:hAnsi="Arial" w:cs="Arial"/>
          <w:sz w:val="24"/>
          <w:szCs w:val="24"/>
        </w:rPr>
        <w:t xml:space="preserve"> k demolici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Prodej části pozemku v</w:t>
      </w:r>
      <w:r w:rsidR="00C344EA">
        <w:rPr>
          <w:rFonts w:ascii="Arial" w:hAnsi="Arial" w:cs="Arial"/>
          <w:sz w:val="24"/>
          <w:szCs w:val="24"/>
        </w:rPr>
        <w:t xml:space="preserve"> Táboře </w:t>
      </w:r>
    </w:p>
    <w:p w:rsidR="00C471FD" w:rsidRDefault="00C471FD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Změna usnesení č. 221/2011/ZK-23 po upřesnění výkupu spoluvlastnického podílu k části pozemku v území vzletových rovin letiště České </w:t>
      </w:r>
      <w:r w:rsidR="00637604">
        <w:rPr>
          <w:rFonts w:ascii="Arial" w:hAnsi="Arial" w:cs="Arial"/>
          <w:sz w:val="24"/>
          <w:szCs w:val="24"/>
        </w:rPr>
        <w:t xml:space="preserve">Budějovice </w:t>
      </w:r>
    </w:p>
    <w:p w:rsidR="00A5201B" w:rsidRPr="00A5201B" w:rsidRDefault="00A5201B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A5201B">
        <w:rPr>
          <w:rFonts w:ascii="Arial" w:hAnsi="Arial" w:cs="Arial"/>
          <w:sz w:val="24"/>
          <w:szCs w:val="24"/>
        </w:rPr>
        <w:t xml:space="preserve">Revokace usn.č. 355/2004/ZK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Zpráva o činnosti Finančního výboru Zastupitelstva Jihočeského kraje za období od 21. 5. do </w:t>
      </w:r>
      <w:r w:rsidR="00637604">
        <w:rPr>
          <w:rFonts w:ascii="Arial" w:hAnsi="Arial" w:cs="Arial"/>
          <w:sz w:val="24"/>
          <w:szCs w:val="24"/>
        </w:rPr>
        <w:t xml:space="preserve">31. 10. 2011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Zpráva o činnosti Kontrolního výboru Zastupitelstva Jihočeského kraje za období od 10. 6. do 8</w:t>
      </w:r>
      <w:r w:rsidR="00637604">
        <w:rPr>
          <w:rFonts w:ascii="Arial" w:hAnsi="Arial" w:cs="Arial"/>
          <w:sz w:val="24"/>
          <w:szCs w:val="24"/>
        </w:rPr>
        <w:t xml:space="preserve">. 12. 2011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Zpráva o činnosti Výboru pro rozvoj kraje Zastupitelstva Jihočeského kraje za období od 17. 5. do 5.</w:t>
      </w:r>
      <w:r w:rsidR="00637604">
        <w:rPr>
          <w:rFonts w:ascii="Arial" w:hAnsi="Arial" w:cs="Arial"/>
          <w:sz w:val="24"/>
          <w:szCs w:val="24"/>
        </w:rPr>
        <w:t xml:space="preserve"> 12. 2011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 xml:space="preserve">Zpráva o činnosti Výboru pro venkov, zemědělství a životní prostředí Zastupitelstva Jihočeského kraje za období od 17. </w:t>
      </w:r>
      <w:r w:rsidR="00637604">
        <w:rPr>
          <w:rFonts w:ascii="Arial" w:hAnsi="Arial" w:cs="Arial"/>
          <w:sz w:val="24"/>
          <w:szCs w:val="24"/>
        </w:rPr>
        <w:t xml:space="preserve">5. do 31. 10. 2011 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Zpráva o činnosti Výboru pro výchovu, vzdělávání a zaměstnanost Zastupitelstva Jihočeského kraje za období od 27. 6. do 24.10</w:t>
      </w:r>
      <w:r w:rsidR="00637604">
        <w:rPr>
          <w:rFonts w:ascii="Arial" w:hAnsi="Arial" w:cs="Arial"/>
          <w:sz w:val="24"/>
          <w:szCs w:val="24"/>
        </w:rPr>
        <w:t xml:space="preserve"> 2011 </w:t>
      </w:r>
    </w:p>
    <w:p w:rsidR="00C471FD" w:rsidRPr="00637604" w:rsidRDefault="00C471FD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Plán činnosti Výboru pro výchovu, vzdělávání a zaměstnanost Zastupitelstva Jihočeského kraje na r</w:t>
      </w:r>
      <w:r w:rsidR="00637604">
        <w:rPr>
          <w:rFonts w:ascii="Arial" w:hAnsi="Arial" w:cs="Arial"/>
          <w:sz w:val="24"/>
          <w:szCs w:val="24"/>
        </w:rPr>
        <w:t xml:space="preserve">ok 2012 </w:t>
      </w:r>
    </w:p>
    <w:p w:rsidR="00C471FD" w:rsidRDefault="00C471FD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Harmonogram zasedání zastupitelstva pro I. p</w:t>
      </w:r>
      <w:r w:rsidR="00637604">
        <w:rPr>
          <w:rFonts w:ascii="Arial" w:hAnsi="Arial" w:cs="Arial"/>
          <w:sz w:val="24"/>
          <w:szCs w:val="24"/>
        </w:rPr>
        <w:t xml:space="preserve">ololetí 2012 </w:t>
      </w:r>
    </w:p>
    <w:p w:rsidR="00CC2667" w:rsidRDefault="00CC2667" w:rsidP="00637604">
      <w:pPr>
        <w:pStyle w:val="KUJKslovan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Záštity členů Rady Jihočeského kraje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Různé, diskuze</w:t>
      </w:r>
    </w:p>
    <w:p w:rsidR="00C471FD" w:rsidRPr="00C471FD" w:rsidRDefault="00C471FD" w:rsidP="00C471FD">
      <w:pPr>
        <w:pStyle w:val="KUJKslovan"/>
        <w:jc w:val="both"/>
        <w:rPr>
          <w:rFonts w:ascii="Arial" w:hAnsi="Arial" w:cs="Arial"/>
          <w:sz w:val="24"/>
          <w:szCs w:val="24"/>
        </w:rPr>
      </w:pPr>
      <w:r w:rsidRPr="00C471FD">
        <w:rPr>
          <w:rFonts w:ascii="Arial" w:hAnsi="Arial" w:cs="Arial"/>
          <w:sz w:val="24"/>
          <w:szCs w:val="24"/>
        </w:rPr>
        <w:t>Závěr</w:t>
      </w:r>
    </w:p>
    <w:p w:rsidR="00C471FD" w:rsidRPr="00C471FD" w:rsidRDefault="00C471FD" w:rsidP="00C471FD">
      <w:pPr>
        <w:pStyle w:val="KUJKslovan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F0171" w:rsidRPr="00C471FD" w:rsidRDefault="003F0171" w:rsidP="00B33AAB">
      <w:pPr>
        <w:pStyle w:val="KUJKslovan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</w:p>
    <w:sectPr w:rsidR="003F0171" w:rsidRPr="00C471FD" w:rsidSect="0022198A">
      <w:footerReference w:type="even" r:id="rId8"/>
      <w:footerReference w:type="default" r:id="rId9"/>
      <w:pgSz w:w="11906" w:h="16838"/>
      <w:pgMar w:top="107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EF" w:rsidRDefault="00C71FEF">
      <w:r>
        <w:separator/>
      </w:r>
    </w:p>
  </w:endnote>
  <w:endnote w:type="continuationSeparator" w:id="0">
    <w:p w:rsidR="00C71FEF" w:rsidRDefault="00C7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6C" w:rsidRDefault="00D177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776C" w:rsidRDefault="00D1776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6C" w:rsidRDefault="00D1776C">
    <w:pPr>
      <w:pStyle w:val="Zpat"/>
      <w:jc w:val="right"/>
    </w:pPr>
    <w:fldSimple w:instr=" PAGE   \* MERGEFORMAT ">
      <w:r w:rsidR="00D01143">
        <w:rPr>
          <w:noProof/>
        </w:rPr>
        <w:t>1</w:t>
      </w:r>
    </w:fldSimple>
  </w:p>
  <w:p w:rsidR="00D1776C" w:rsidRDefault="00D1776C" w:rsidP="00125A00">
    <w:pPr>
      <w:pStyle w:val="Zpat"/>
      <w:tabs>
        <w:tab w:val="clear" w:pos="4536"/>
        <w:tab w:val="clear" w:pos="9072"/>
        <w:tab w:val="left" w:pos="56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EF" w:rsidRDefault="00C71FEF">
      <w:r>
        <w:separator/>
      </w:r>
    </w:p>
  </w:footnote>
  <w:footnote w:type="continuationSeparator" w:id="0">
    <w:p w:rsidR="00C71FEF" w:rsidRDefault="00C7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C6"/>
    <w:multiLevelType w:val="hybridMultilevel"/>
    <w:tmpl w:val="4942E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12A"/>
    <w:multiLevelType w:val="hybridMultilevel"/>
    <w:tmpl w:val="D28CEEE8"/>
    <w:lvl w:ilvl="0" w:tplc="DB04E250">
      <w:start w:val="1"/>
      <w:numFmt w:val="decimal"/>
      <w:pStyle w:val="KUJKslovan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6E"/>
    <w:rsid w:val="00013D3E"/>
    <w:rsid w:val="00022FCB"/>
    <w:rsid w:val="000306FB"/>
    <w:rsid w:val="00046FE8"/>
    <w:rsid w:val="000478BD"/>
    <w:rsid w:val="00074A3D"/>
    <w:rsid w:val="000B0142"/>
    <w:rsid w:val="000D490F"/>
    <w:rsid w:val="00105147"/>
    <w:rsid w:val="001058AC"/>
    <w:rsid w:val="00110A41"/>
    <w:rsid w:val="00125A00"/>
    <w:rsid w:val="00135247"/>
    <w:rsid w:val="001579CF"/>
    <w:rsid w:val="00184594"/>
    <w:rsid w:val="00187C93"/>
    <w:rsid w:val="001D5A88"/>
    <w:rsid w:val="001D6135"/>
    <w:rsid w:val="001D73BE"/>
    <w:rsid w:val="001E25F8"/>
    <w:rsid w:val="001F1D45"/>
    <w:rsid w:val="002160E6"/>
    <w:rsid w:val="0022198A"/>
    <w:rsid w:val="00292D36"/>
    <w:rsid w:val="002B7E64"/>
    <w:rsid w:val="003076AB"/>
    <w:rsid w:val="00351D6E"/>
    <w:rsid w:val="00354D8C"/>
    <w:rsid w:val="0035759D"/>
    <w:rsid w:val="003C0740"/>
    <w:rsid w:val="003F0171"/>
    <w:rsid w:val="00400346"/>
    <w:rsid w:val="00425985"/>
    <w:rsid w:val="00457821"/>
    <w:rsid w:val="004642FE"/>
    <w:rsid w:val="0047125A"/>
    <w:rsid w:val="00473A7E"/>
    <w:rsid w:val="004A01ED"/>
    <w:rsid w:val="004B3CB5"/>
    <w:rsid w:val="004D4F8A"/>
    <w:rsid w:val="004E009C"/>
    <w:rsid w:val="00566878"/>
    <w:rsid w:val="005D39BA"/>
    <w:rsid w:val="005F76C6"/>
    <w:rsid w:val="00620C4D"/>
    <w:rsid w:val="00630849"/>
    <w:rsid w:val="006319A8"/>
    <w:rsid w:val="00634019"/>
    <w:rsid w:val="00637604"/>
    <w:rsid w:val="00644331"/>
    <w:rsid w:val="00661019"/>
    <w:rsid w:val="00692BBE"/>
    <w:rsid w:val="00696AC2"/>
    <w:rsid w:val="006C74AD"/>
    <w:rsid w:val="006F1841"/>
    <w:rsid w:val="007453AC"/>
    <w:rsid w:val="00763C5C"/>
    <w:rsid w:val="007A2564"/>
    <w:rsid w:val="007A5E2C"/>
    <w:rsid w:val="007B0242"/>
    <w:rsid w:val="00817794"/>
    <w:rsid w:val="0089126A"/>
    <w:rsid w:val="00896763"/>
    <w:rsid w:val="008F5FDD"/>
    <w:rsid w:val="009231C4"/>
    <w:rsid w:val="00946E5F"/>
    <w:rsid w:val="00983E50"/>
    <w:rsid w:val="009B5E87"/>
    <w:rsid w:val="009C0676"/>
    <w:rsid w:val="009D1F23"/>
    <w:rsid w:val="00A16474"/>
    <w:rsid w:val="00A4271F"/>
    <w:rsid w:val="00A5201B"/>
    <w:rsid w:val="00A532A5"/>
    <w:rsid w:val="00A5778D"/>
    <w:rsid w:val="00A63F49"/>
    <w:rsid w:val="00A818A6"/>
    <w:rsid w:val="00A93525"/>
    <w:rsid w:val="00AA1284"/>
    <w:rsid w:val="00B33AAB"/>
    <w:rsid w:val="00B42C47"/>
    <w:rsid w:val="00B62C9B"/>
    <w:rsid w:val="00B63FF5"/>
    <w:rsid w:val="00B80D54"/>
    <w:rsid w:val="00B95805"/>
    <w:rsid w:val="00BC30EB"/>
    <w:rsid w:val="00BD2299"/>
    <w:rsid w:val="00BF4E2F"/>
    <w:rsid w:val="00C0605A"/>
    <w:rsid w:val="00C13D44"/>
    <w:rsid w:val="00C24DD0"/>
    <w:rsid w:val="00C344EA"/>
    <w:rsid w:val="00C471FD"/>
    <w:rsid w:val="00C561E6"/>
    <w:rsid w:val="00C71FEF"/>
    <w:rsid w:val="00C800CC"/>
    <w:rsid w:val="00C9732D"/>
    <w:rsid w:val="00CC2667"/>
    <w:rsid w:val="00CE0C6C"/>
    <w:rsid w:val="00CF0535"/>
    <w:rsid w:val="00CF5A8F"/>
    <w:rsid w:val="00D01143"/>
    <w:rsid w:val="00D06BFA"/>
    <w:rsid w:val="00D071DC"/>
    <w:rsid w:val="00D1776C"/>
    <w:rsid w:val="00D36929"/>
    <w:rsid w:val="00D37480"/>
    <w:rsid w:val="00D60529"/>
    <w:rsid w:val="00D6543C"/>
    <w:rsid w:val="00D73948"/>
    <w:rsid w:val="00DC19E8"/>
    <w:rsid w:val="00E21C3C"/>
    <w:rsid w:val="00E63F56"/>
    <w:rsid w:val="00F167E0"/>
    <w:rsid w:val="00F44A52"/>
    <w:rsid w:val="00F87140"/>
    <w:rsid w:val="00FA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KUJKslovan">
    <w:name w:val="KUJK_číslovaný"/>
    <w:basedOn w:val="Normln"/>
    <w:uiPriority w:val="99"/>
    <w:qFormat/>
    <w:pPr>
      <w:numPr>
        <w:numId w:val="1"/>
      </w:numPr>
      <w:ind w:left="360"/>
    </w:pPr>
    <w:rPr>
      <w:rFonts w:eastAsia="Calibri"/>
      <w:sz w:val="28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KUJKnormal">
    <w:name w:val="KUJK_normal"/>
    <w:basedOn w:val="Normln"/>
    <w:qFormat/>
    <w:rPr>
      <w:rFonts w:eastAsia="Calibri"/>
      <w:sz w:val="28"/>
      <w:szCs w:val="28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9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6761-0F33-4B33-B1D9-CB77762F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</dc:creator>
  <cp:keywords/>
  <cp:lastModifiedBy>uzivatel</cp:lastModifiedBy>
  <cp:revision>2</cp:revision>
  <cp:lastPrinted>2011-12-07T13:42:00Z</cp:lastPrinted>
  <dcterms:created xsi:type="dcterms:W3CDTF">2011-12-15T08:47:00Z</dcterms:created>
  <dcterms:modified xsi:type="dcterms:W3CDTF">2011-12-15T08:47:00Z</dcterms:modified>
</cp:coreProperties>
</file>